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E0" w:rsidRPr="003742CB" w:rsidRDefault="00C07DE0" w:rsidP="003742C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742CB">
        <w:rPr>
          <w:rFonts w:ascii="Times New Roman" w:eastAsia="Calibri" w:hAnsi="Times New Roman" w:cs="Times New Roman"/>
          <w:b/>
          <w:sz w:val="32"/>
          <w:szCs w:val="32"/>
          <w:u w:val="single"/>
        </w:rPr>
        <w:t>Appendix 4</w:t>
      </w:r>
      <w:r w:rsidR="00253E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patient outcomes</w:t>
      </w:r>
    </w:p>
    <w:p w:rsidR="00C07DE0" w:rsidRDefault="00C07DE0" w:rsidP="00C07DE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07DE0" w:rsidRDefault="00C07DE0" w:rsidP="00C07DE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PAQs/PROMs/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PREMs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the applicants should demonstrate evidence that these are carried out as per commissioning guide i.e. demonstrate the following are in place:-</w:t>
      </w:r>
    </w:p>
    <w:p w:rsidR="00C07DE0" w:rsidRDefault="00C07DE0" w:rsidP="00C07DE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7DE0" w:rsidRPr="002F5399" w:rsidRDefault="00C07DE0" w:rsidP="00C07DE0">
      <w:r>
        <w:t>Patient-</w:t>
      </w:r>
      <w:r w:rsidRPr="002F5399">
        <w:t xml:space="preserve">friendly information available in a number of formats including information on what to expect </w:t>
      </w:r>
      <w:r>
        <w:t xml:space="preserve">post-surgery </w:t>
      </w:r>
      <w:r w:rsidRPr="002F5399">
        <w:t>and who to contact and what to do if problems occur after discharge</w:t>
      </w:r>
      <w:r>
        <w:t>.</w:t>
      </w:r>
    </w:p>
    <w:p w:rsidR="00C07DE0" w:rsidRPr="002F5399" w:rsidRDefault="00C07DE0" w:rsidP="00C07DE0"/>
    <w:p w:rsidR="00C07DE0" w:rsidRPr="002F5399" w:rsidRDefault="00C07DE0" w:rsidP="00C07DE0">
      <w:proofErr w:type="gramStart"/>
      <w:r w:rsidRPr="002F5399">
        <w:t xml:space="preserve">Patient comfortable </w:t>
      </w:r>
      <w:r>
        <w:t xml:space="preserve">on discharge </w:t>
      </w:r>
      <w:r w:rsidRPr="002F5399">
        <w:t xml:space="preserve">and </w:t>
      </w:r>
      <w:r>
        <w:t xml:space="preserve">prescribed </w:t>
      </w:r>
      <w:r w:rsidRPr="002F5399">
        <w:t>pain relief where appropriate</w:t>
      </w:r>
      <w:r>
        <w:t>.</w:t>
      </w:r>
      <w:proofErr w:type="gramEnd"/>
    </w:p>
    <w:p w:rsidR="00C07DE0" w:rsidRPr="002F5399" w:rsidRDefault="00C07DE0" w:rsidP="00C07DE0"/>
    <w:p w:rsidR="00C07DE0" w:rsidRPr="002F5399" w:rsidRDefault="00C07DE0" w:rsidP="00C07DE0">
      <w:r>
        <w:t>Patient contacted for 24 hour “home c</w:t>
      </w:r>
      <w:r w:rsidRPr="002F5399">
        <w:t>heck</w:t>
      </w:r>
      <w:r>
        <w:t>”</w:t>
      </w:r>
      <w:r w:rsidRPr="002F5399">
        <w:t xml:space="preserve"> (using skill mix)</w:t>
      </w:r>
      <w:r>
        <w:t xml:space="preserve"> </w:t>
      </w:r>
      <w:r w:rsidRPr="002F5399">
        <w:t>e.g. telephone call</w:t>
      </w:r>
      <w:r>
        <w:t xml:space="preserve"> </w:t>
      </w:r>
      <w:r w:rsidRPr="00236341">
        <w:rPr>
          <w:rStyle w:val="CommentReference"/>
          <w:rFonts w:eastAsiaTheme="majorEastAsia"/>
          <w:sz w:val="24"/>
        </w:rPr>
        <w:t xml:space="preserve">(maximum 2 </w:t>
      </w:r>
      <w:r>
        <w:rPr>
          <w:rStyle w:val="CommentReference"/>
          <w:rFonts w:eastAsiaTheme="majorEastAsia"/>
          <w:sz w:val="24"/>
        </w:rPr>
        <w:t xml:space="preserve">contact </w:t>
      </w:r>
      <w:r w:rsidRPr="00236341">
        <w:rPr>
          <w:rStyle w:val="CommentReference"/>
          <w:rFonts w:eastAsiaTheme="majorEastAsia"/>
          <w:sz w:val="24"/>
        </w:rPr>
        <w:t xml:space="preserve">attempts) </w:t>
      </w:r>
      <w:r>
        <w:t>to ask patient if they are experiencing any of the following:</w:t>
      </w:r>
    </w:p>
    <w:p w:rsidR="00C07DE0" w:rsidRPr="002F5399" w:rsidRDefault="00C07DE0" w:rsidP="00C07DE0">
      <w:r>
        <w:t>Bleeding;</w:t>
      </w:r>
    </w:p>
    <w:p w:rsidR="00C07DE0" w:rsidRPr="002F5399" w:rsidRDefault="00C07DE0" w:rsidP="00C07DE0">
      <w:r>
        <w:t xml:space="preserve">Nerve injury; </w:t>
      </w:r>
    </w:p>
    <w:p w:rsidR="00C07DE0" w:rsidRDefault="00C07DE0" w:rsidP="00C07DE0">
      <w:proofErr w:type="gramStart"/>
      <w:r w:rsidRPr="002F5399">
        <w:t>Unmanaged pain</w:t>
      </w:r>
      <w:r>
        <w:t>.</w:t>
      </w:r>
      <w:proofErr w:type="gramEnd"/>
    </w:p>
    <w:p w:rsidR="00C07DE0" w:rsidRPr="002F5399" w:rsidRDefault="00C07DE0" w:rsidP="00C07DE0"/>
    <w:p w:rsidR="00C07DE0" w:rsidRPr="002F5399" w:rsidRDefault="00C07DE0" w:rsidP="00C07DE0">
      <w:r w:rsidRPr="002F5399">
        <w:t>If yes to any of the abov</w:t>
      </w:r>
      <w:r>
        <w:t>e or a Level 3 procedure has been carried out, patient contacted again (2</w:t>
      </w:r>
      <w:r w:rsidRPr="00F9254F">
        <w:rPr>
          <w:vertAlign w:val="superscript"/>
        </w:rPr>
        <w:t>nd</w:t>
      </w:r>
      <w:r>
        <w:t xml:space="preserve"> “</w:t>
      </w:r>
      <w:r w:rsidRPr="002F5399">
        <w:t>home check</w:t>
      </w:r>
      <w:r>
        <w:t xml:space="preserve">”) within 1 </w:t>
      </w:r>
      <w:r w:rsidRPr="002F5399">
        <w:t>week</w:t>
      </w:r>
      <w:r>
        <w:t xml:space="preserve"> of oral surgery procedure.</w:t>
      </w:r>
    </w:p>
    <w:p w:rsidR="00C07DE0" w:rsidRPr="002F5399" w:rsidRDefault="00C07DE0" w:rsidP="00C07DE0"/>
    <w:p w:rsidR="00C07DE0" w:rsidRPr="002F5399" w:rsidRDefault="00C07DE0" w:rsidP="00C07DE0">
      <w:r w:rsidRPr="002F5399">
        <w:t xml:space="preserve">If </w:t>
      </w:r>
      <w:r>
        <w:t>patient has not returned to normal function, review arranged.</w:t>
      </w:r>
    </w:p>
    <w:p w:rsidR="00C07DE0" w:rsidRPr="002F5399" w:rsidRDefault="00C07DE0" w:rsidP="00C07DE0"/>
    <w:p w:rsidR="00C07DE0" w:rsidRPr="002F5399" w:rsidRDefault="00C07DE0" w:rsidP="00C07DE0">
      <w:r w:rsidRPr="002F5399">
        <w:t>Adverse ev</w:t>
      </w:r>
      <w:r>
        <w:t>ents and complications recorded and reported</w:t>
      </w:r>
    </w:p>
    <w:p w:rsidR="00C07DE0" w:rsidRPr="002F5399" w:rsidRDefault="00C07DE0" w:rsidP="00C07DE0">
      <w:proofErr w:type="gramStart"/>
      <w:r w:rsidRPr="002F5399">
        <w:t>using</w:t>
      </w:r>
      <w:proofErr w:type="gramEnd"/>
      <w:r w:rsidRPr="002F5399">
        <w:t xml:space="preserve"> </w:t>
      </w:r>
      <w:proofErr w:type="spellStart"/>
      <w:r w:rsidRPr="002F5399">
        <w:t>Datix</w:t>
      </w:r>
      <w:proofErr w:type="spellEnd"/>
      <w:r w:rsidRPr="002F5399">
        <w:t xml:space="preserve">  e.g.</w:t>
      </w:r>
    </w:p>
    <w:p w:rsidR="00C07DE0" w:rsidRPr="002F5399" w:rsidRDefault="00C07DE0" w:rsidP="00C07DE0">
      <w:r w:rsidRPr="002F5399">
        <w:t>Patient collapse</w:t>
      </w:r>
      <w:r>
        <w:t>;</w:t>
      </w:r>
    </w:p>
    <w:p w:rsidR="00C07DE0" w:rsidRPr="002F5399" w:rsidRDefault="00C07DE0" w:rsidP="00C07DE0">
      <w:r w:rsidRPr="002F5399">
        <w:t>Wrong site surgery</w:t>
      </w:r>
      <w:r>
        <w:t>;</w:t>
      </w:r>
    </w:p>
    <w:p w:rsidR="00C07DE0" w:rsidRPr="002F5399" w:rsidRDefault="00C07DE0" w:rsidP="00C07DE0">
      <w:r w:rsidRPr="002F5399">
        <w:t xml:space="preserve">Damage </w:t>
      </w:r>
      <w:r>
        <w:t xml:space="preserve">to </w:t>
      </w:r>
      <w:r w:rsidRPr="002F5399">
        <w:t>adjacent tissues</w:t>
      </w:r>
      <w:r>
        <w:t>;</w:t>
      </w:r>
    </w:p>
    <w:p w:rsidR="00C07DE0" w:rsidRPr="002F5399" w:rsidRDefault="00C07DE0" w:rsidP="00C07DE0">
      <w:r w:rsidRPr="002F5399">
        <w:t>Jaw fracture</w:t>
      </w:r>
      <w:r>
        <w:t>;</w:t>
      </w:r>
    </w:p>
    <w:p w:rsidR="00C07DE0" w:rsidRPr="002F5399" w:rsidRDefault="00C07DE0" w:rsidP="00C07DE0">
      <w:r w:rsidRPr="002F5399">
        <w:t>Displacement of tooth/root fragment</w:t>
      </w:r>
      <w:r>
        <w:t>;</w:t>
      </w:r>
    </w:p>
    <w:p w:rsidR="00C07DE0" w:rsidRDefault="00C07DE0" w:rsidP="00C07DE0">
      <w:proofErr w:type="gramStart"/>
      <w:r w:rsidRPr="002F5399">
        <w:t xml:space="preserve">Chemical, thermal or mechanical damage e.g. </w:t>
      </w:r>
      <w:r>
        <w:t xml:space="preserve">to </w:t>
      </w:r>
      <w:r w:rsidRPr="002F5399">
        <w:t>lip</w:t>
      </w:r>
      <w:r>
        <w:t>.</w:t>
      </w:r>
      <w:proofErr w:type="gramEnd"/>
    </w:p>
    <w:p w:rsidR="00C07DE0" w:rsidRDefault="00C07DE0" w:rsidP="00C07DE0"/>
    <w:p w:rsidR="00C07DE0" w:rsidRDefault="00C07DE0" w:rsidP="00C07DE0">
      <w:pPr>
        <w:rPr>
          <w:u w:val="single"/>
        </w:rPr>
      </w:pPr>
      <w:r>
        <w:rPr>
          <w:u w:val="single"/>
        </w:rPr>
        <w:t>PAQs</w:t>
      </w:r>
    </w:p>
    <w:p w:rsidR="00C07DE0" w:rsidRDefault="00C07DE0" w:rsidP="00C0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example is given below:-</w:t>
      </w:r>
    </w:p>
    <w:p w:rsidR="00C07DE0" w:rsidRPr="00227761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32"/>
          <w:szCs w:val="32"/>
        </w:rPr>
      </w:pPr>
      <w:r>
        <w:rPr>
          <w:rFonts w:ascii="Arial-BoldMT-Identity-H" w:hAnsi="Arial-BoldMT-Identity-H" w:cs="Arial-BoldMT-Identity-H"/>
          <w:b/>
          <w:bCs/>
          <w:sz w:val="32"/>
          <w:szCs w:val="32"/>
        </w:rPr>
        <w:t>Patient Assessment Questionnaire</w:t>
      </w:r>
      <w:r w:rsidRPr="00227761">
        <w:rPr>
          <w:rFonts w:ascii="Arial-BoldMT-Identity-H" w:hAnsi="Arial-BoldMT-Identity-H" w:cs="Arial-BoldMT-Identity-H"/>
          <w:b/>
          <w:bCs/>
          <w:sz w:val="32"/>
          <w:szCs w:val="32"/>
        </w:rPr>
        <w:t xml:space="preserve"> </w:t>
      </w: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1"/>
          <w:szCs w:val="21"/>
        </w:rPr>
      </w:pP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  <w:r>
        <w:rPr>
          <w:rFonts w:ascii="ArialMT-Identity-H" w:hAnsi="ArialMT-Identity-H" w:cs="ArialMT-Identity-H"/>
          <w:b/>
          <w:sz w:val="24"/>
          <w:szCs w:val="24"/>
        </w:rPr>
        <w:t xml:space="preserve">Clinician: </w:t>
      </w:r>
      <w:r>
        <w:rPr>
          <w:rFonts w:ascii="ArialMT-Identity-H" w:hAnsi="ArialMT-Identity-H" w:cs="ArialMT-Identity-H"/>
          <w:b/>
          <w:sz w:val="24"/>
          <w:szCs w:val="24"/>
        </w:rPr>
        <w:tab/>
      </w:r>
      <w:r>
        <w:rPr>
          <w:rFonts w:ascii="ArialMT-Identity-H" w:hAnsi="ArialMT-Identity-H" w:cs="ArialMT-Identity-H"/>
          <w:b/>
          <w:sz w:val="24"/>
          <w:szCs w:val="24"/>
        </w:rPr>
        <w:tab/>
      </w:r>
      <w:r>
        <w:rPr>
          <w:rFonts w:ascii="ArialMT-Identity-H" w:hAnsi="ArialMT-Identity-H" w:cs="ArialMT-Identity-H"/>
          <w:b/>
          <w:sz w:val="24"/>
          <w:szCs w:val="24"/>
        </w:rPr>
        <w:tab/>
      </w: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</w:p>
    <w:p w:rsidR="00C07DE0" w:rsidRPr="00227761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4"/>
          <w:szCs w:val="24"/>
        </w:rPr>
      </w:pPr>
      <w:r w:rsidRPr="004450A9">
        <w:rPr>
          <w:rFonts w:ascii="ArialMT-Identity-H" w:hAnsi="ArialMT-Identity-H" w:cs="ArialMT-Identity-H"/>
          <w:b/>
          <w:sz w:val="24"/>
          <w:szCs w:val="24"/>
        </w:rPr>
        <w:t>GDC Number:</w:t>
      </w:r>
      <w:r w:rsidRPr="004450A9">
        <w:rPr>
          <w:rFonts w:ascii="ArialMT-Identity-H" w:hAnsi="ArialMT-Identity-H" w:cs="ArialMT-Identity-H"/>
          <w:b/>
          <w:sz w:val="24"/>
          <w:szCs w:val="24"/>
        </w:rPr>
        <w:tab/>
      </w: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4"/>
          <w:szCs w:val="24"/>
        </w:rPr>
      </w:pP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>Please rate your clinician for each skill shown</w:t>
      </w:r>
      <w:r>
        <w:rPr>
          <w:rFonts w:ascii="Arial-BoldMT-Identity-H" w:hAnsi="Arial-BoldMT-Identity-H" w:cs="Arial-BoldMT-Identity-H"/>
          <w:bCs/>
          <w:sz w:val="24"/>
          <w:szCs w:val="24"/>
        </w:rPr>
        <w:t xml:space="preserve"> below on the scale from 1 to 5 </w:t>
      </w:r>
    </w:p>
    <w:p w:rsidR="00C07DE0" w:rsidRPr="006B3BD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>(</w:t>
      </w:r>
      <w:proofErr w:type="gramStart"/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>where</w:t>
      </w:r>
      <w:proofErr w:type="gramEnd"/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 xml:space="preserve"> 1 = Poor, </w:t>
      </w:r>
      <w:r>
        <w:rPr>
          <w:rFonts w:ascii="Arial-BoldMT-Identity-H" w:hAnsi="Arial-BoldMT-Identity-H" w:cs="Arial-BoldMT-Identity-H"/>
          <w:bCs/>
          <w:sz w:val="24"/>
          <w:szCs w:val="24"/>
        </w:rPr>
        <w:t>2</w:t>
      </w:r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 xml:space="preserve"> = </w:t>
      </w:r>
      <w:r>
        <w:rPr>
          <w:rFonts w:ascii="Arial-BoldMT-Identity-H" w:hAnsi="Arial-BoldMT-Identity-H" w:cs="Arial-BoldMT-Identity-H"/>
          <w:bCs/>
          <w:sz w:val="24"/>
          <w:szCs w:val="24"/>
        </w:rPr>
        <w:t>Fair and so on</w:t>
      </w:r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>)</w:t>
      </w:r>
      <w:r>
        <w:rPr>
          <w:rFonts w:ascii="Arial-BoldMT-Identity-H" w:hAnsi="Arial-BoldMT-Identity-H" w:cs="Arial-BoldMT-Identity-H"/>
          <w:bCs/>
          <w:sz w:val="24"/>
          <w:szCs w:val="24"/>
        </w:rPr>
        <w:t xml:space="preserve"> and tick </w:t>
      </w:r>
      <w:r w:rsidRPr="000442CE">
        <w:rPr>
          <w:rFonts w:ascii="Arial-BoldMT-Identity-H" w:hAnsi="Arial-BoldMT-Identity-H" w:cs="Arial-BoldMT-Identity-H"/>
          <w:b/>
          <w:bCs/>
          <w:sz w:val="24"/>
          <w:szCs w:val="24"/>
        </w:rPr>
        <w:t xml:space="preserve">√ </w:t>
      </w:r>
      <w:r>
        <w:rPr>
          <w:rFonts w:ascii="Arial-BoldMT-Identity-H" w:hAnsi="Arial-BoldMT-Identity-H" w:cs="Arial-BoldMT-Identity-H"/>
          <w:bCs/>
          <w:sz w:val="24"/>
          <w:szCs w:val="24"/>
        </w:rPr>
        <w:t xml:space="preserve">  the appropriate box to show your choice.</w:t>
      </w:r>
      <w:r w:rsidRPr="001C23CD">
        <w:rPr>
          <w:rFonts w:ascii="ArialMT-Identity-H" w:hAnsi="ArialMT-Identity-H" w:cs="ArialMT-Identity-H"/>
          <w:sz w:val="24"/>
          <w:szCs w:val="24"/>
        </w:rPr>
        <w:t xml:space="preserve"> </w:t>
      </w:r>
    </w:p>
    <w:p w:rsidR="00C07DE0" w:rsidRPr="006B3BD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</w:p>
    <w:p w:rsidR="00C07DE0" w:rsidRPr="006B3BD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 xml:space="preserve">If you are unsure of a question, or it is not relevant to your visit today, </w:t>
      </w:r>
      <w:r>
        <w:rPr>
          <w:rFonts w:ascii="Arial-BoldMT-Identity-H" w:hAnsi="Arial-BoldMT-Identity-H" w:cs="Arial-BoldMT-Identity-H"/>
          <w:bCs/>
          <w:sz w:val="24"/>
          <w:szCs w:val="24"/>
        </w:rPr>
        <w:t>tick</w:t>
      </w:r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 xml:space="preserve"> the “Can’t Say” box.</w:t>
      </w:r>
    </w:p>
    <w:p w:rsidR="00C07DE0" w:rsidRPr="006B3BD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</w:p>
    <w:p w:rsidR="00C07DE0" w:rsidRPr="00227761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4"/>
          <w:szCs w:val="24"/>
        </w:rPr>
      </w:pPr>
      <w:r w:rsidRPr="006B3BD0">
        <w:rPr>
          <w:rFonts w:ascii="Arial-BoldMT-Identity-H" w:hAnsi="Arial-BoldMT-Identity-H" w:cs="Arial-BoldMT-Identity-H"/>
          <w:bCs/>
          <w:sz w:val="24"/>
          <w:szCs w:val="24"/>
        </w:rPr>
        <w:t>All your answers are</w:t>
      </w:r>
      <w:r>
        <w:rPr>
          <w:rFonts w:ascii="Arial-BoldMT-Identity-H" w:hAnsi="Arial-BoldMT-Identity-H" w:cs="Arial-BoldMT-Identity-H"/>
          <w:b/>
          <w:bCs/>
          <w:sz w:val="24"/>
          <w:szCs w:val="24"/>
        </w:rPr>
        <w:t xml:space="preserve"> </w:t>
      </w:r>
      <w:r w:rsidRPr="006B3BD0">
        <w:rPr>
          <w:rFonts w:ascii="Arial-BoldMT-Identity-H" w:hAnsi="Arial-BoldMT-Identity-H" w:cs="Arial-BoldMT-Identity-H"/>
          <w:b/>
          <w:bCs/>
          <w:sz w:val="24"/>
          <w:szCs w:val="24"/>
        </w:rPr>
        <w:t>CONFIDENTIAL</w:t>
      </w:r>
      <w:r>
        <w:rPr>
          <w:rFonts w:ascii="Arial-BoldMT-Identity-H" w:hAnsi="Arial-BoldMT-Identity-H" w:cs="Arial-BoldMT-Identity-H"/>
          <w:b/>
          <w:bCs/>
          <w:sz w:val="24"/>
          <w:szCs w:val="24"/>
        </w:rPr>
        <w:t xml:space="preserve">. </w:t>
      </w:r>
      <w:r w:rsidRPr="001C23CD">
        <w:rPr>
          <w:rFonts w:ascii="Arial-BoldMT-Identity-H" w:hAnsi="Arial-BoldMT-Identity-H" w:cs="Arial-BoldMT-Identity-H"/>
          <w:bCs/>
          <w:sz w:val="24"/>
          <w:szCs w:val="24"/>
        </w:rPr>
        <w:t>The clinician will not see your answers.</w:t>
      </w: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</w:p>
    <w:p w:rsidR="00C07DE0" w:rsidRPr="00265CC1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During your visit today, how was the clinician at:</w:t>
      </w: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17"/>
          <w:szCs w:val="17"/>
        </w:rPr>
      </w:pPr>
    </w:p>
    <w:tbl>
      <w:tblPr>
        <w:tblW w:w="111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1"/>
        <w:gridCol w:w="993"/>
        <w:gridCol w:w="992"/>
        <w:gridCol w:w="992"/>
        <w:gridCol w:w="992"/>
        <w:gridCol w:w="1418"/>
        <w:gridCol w:w="850"/>
      </w:tblGrid>
      <w:tr w:rsidR="00C07DE0" w:rsidRPr="00923E48" w:rsidTr="003B67A9">
        <w:tc>
          <w:tcPr>
            <w:tcW w:w="4961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  <w:t>POOR -1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  <w:t>FAIR -2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  <w:t>GOOD - 3</w:t>
            </w:r>
          </w:p>
        </w:tc>
        <w:tc>
          <w:tcPr>
            <w:tcW w:w="992" w:type="dxa"/>
          </w:tcPr>
          <w:p w:rsidR="00C07DE0" w:rsidRPr="0045357A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-Identity-H" w:hAnsi="ArialMT-Identity-H" w:cs="ArialMT-Identity-H"/>
                <w:b/>
                <w:sz w:val="17"/>
                <w:szCs w:val="17"/>
              </w:rPr>
            </w:pPr>
            <w:r w:rsidRPr="0045357A">
              <w:rPr>
                <w:rFonts w:ascii="ArialMT-Identity-H" w:hAnsi="ArialMT-Identity-H" w:cs="ArialMT-Identity-H"/>
                <w:b/>
                <w:sz w:val="17"/>
                <w:szCs w:val="17"/>
              </w:rPr>
              <w:t>VERY GOOD -4</w:t>
            </w:r>
          </w:p>
        </w:tc>
        <w:tc>
          <w:tcPr>
            <w:tcW w:w="1418" w:type="dxa"/>
          </w:tcPr>
          <w:p w:rsidR="00C07DE0" w:rsidRPr="0045357A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b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b/>
                <w:sz w:val="17"/>
                <w:szCs w:val="17"/>
              </w:rPr>
              <w:t>EXCELLENT - 5</w:t>
            </w:r>
          </w:p>
        </w:tc>
        <w:tc>
          <w:tcPr>
            <w:tcW w:w="850" w:type="dxa"/>
          </w:tcPr>
          <w:p w:rsidR="00C07DE0" w:rsidRPr="0045357A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-Identity-H" w:hAnsi="ArialMT-Identity-H" w:cs="ArialMT-Identity-H"/>
                <w:b/>
                <w:sz w:val="17"/>
                <w:szCs w:val="17"/>
              </w:rPr>
            </w:pPr>
            <w:r w:rsidRPr="0045357A">
              <w:rPr>
                <w:rFonts w:ascii="ArialMT-Identity-H" w:hAnsi="ArialMT-Identity-H" w:cs="ArialMT-Identity-H"/>
                <w:b/>
                <w:sz w:val="17"/>
                <w:szCs w:val="17"/>
              </w:rPr>
              <w:t>CAN’T SAY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Pr="00970545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 w:rsidRPr="00970545"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Greeting you in a friendly way; not being grumpy or rude to you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Pr="00970545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 w:rsidRPr="00970545"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Asking you questions about the reasons for your visit and listening carefully to your responses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Pr="00970545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 xml:space="preserve">Explaining what </w:t>
            </w:r>
            <w:r w:rsidRPr="00970545"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he was going to do before starting to examine you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 xml:space="preserve">Letting you know what </w:t>
            </w:r>
            <w:r w:rsidRPr="00970545"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he found after examining you; not keeping you in the dark or confusing you</w:t>
            </w:r>
          </w:p>
        </w:tc>
        <w:tc>
          <w:tcPr>
            <w:tcW w:w="993" w:type="dxa"/>
          </w:tcPr>
          <w:p w:rsidR="00C07DE0" w:rsidRPr="00BE366C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C07DE0" w:rsidRPr="00BE366C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  <w:p w:rsidR="00C07DE0" w:rsidRPr="00BE366C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C07DE0" w:rsidRPr="00BE366C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Pr="00970545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 w:rsidRPr="00970545"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Talking through the different options for your treatment, helping you to choose, not rushing ahead and telling you what to do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Treating you with courtesy, respect and as an equal; never belittling you or making you feel stupid.</w:t>
            </w:r>
          </w:p>
          <w:p w:rsidR="00C07DE0" w:rsidRPr="0015183F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Being sensitive, understanding and patient with you, never rough, unsympathetic or impatient</w:t>
            </w:r>
          </w:p>
          <w:p w:rsidR="00C07DE0" w:rsidRPr="0015183F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07DE0" w:rsidRPr="0045357A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C07DE0" w:rsidRPr="0045357A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C07DE0" w:rsidRPr="0045357A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Talking in plain language, using words you can understand; never being too technical or complicated</w:t>
            </w:r>
          </w:p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Inspiring your trust and confidence; never appearing nervous or unsure of himself</w:t>
            </w:r>
          </w:p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-Identity-H" w:hAnsi="ArialMT-Identity-H" w:cs="ArialMT-Identity-H"/>
                <w:sz w:val="36"/>
                <w:szCs w:val="36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  <w:tr w:rsidR="00C07DE0" w:rsidRPr="00923E48" w:rsidTr="003B67A9">
        <w:tc>
          <w:tcPr>
            <w:tcW w:w="4961" w:type="dxa"/>
          </w:tcPr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  <w:r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  <w:t>Listening to any questions you had and answering you clearly; not avoiding or ignoring your questions</w:t>
            </w:r>
          </w:p>
          <w:p w:rsidR="00C07DE0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-Identity-H" w:hAnsi="Arial-BoldMT-Identity-H" w:cs="Arial-BoldMT-Identity-H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992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1418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  <w:tc>
          <w:tcPr>
            <w:tcW w:w="850" w:type="dxa"/>
          </w:tcPr>
          <w:p w:rsidR="00C07DE0" w:rsidRPr="00923E48" w:rsidRDefault="00C07DE0" w:rsidP="003B6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-Identity-H" w:hAnsi="Arial-BoldMT-Identity-H" w:cs="Arial-BoldMT-Identity-H"/>
                <w:b/>
                <w:bCs/>
                <w:sz w:val="17"/>
                <w:szCs w:val="17"/>
              </w:rPr>
            </w:pPr>
            <w:r>
              <w:rPr>
                <w:rFonts w:ascii="ArialMT-Identity-H" w:hAnsi="ArialMT-Identity-H" w:cs="ArialMT-Identity-H"/>
                <w:sz w:val="36"/>
                <w:szCs w:val="36"/>
              </w:rPr>
              <w:t>□</w:t>
            </w:r>
          </w:p>
        </w:tc>
      </w:tr>
    </w:tbl>
    <w:p w:rsidR="00C07DE0" w:rsidRDefault="00C07DE0" w:rsidP="00C07DE0">
      <w:pPr>
        <w:spacing w:after="0" w:line="240" w:lineRule="auto"/>
        <w:rPr>
          <w:rFonts w:ascii="ArialMT-Identity-H" w:hAnsi="ArialMT-Identity-H" w:cs="ArialMT-Identity-H"/>
          <w:b/>
          <w:color w:val="FF0000"/>
          <w:sz w:val="24"/>
          <w:szCs w:val="24"/>
        </w:rPr>
      </w:pPr>
    </w:p>
    <w:p w:rsidR="00C07DE0" w:rsidRDefault="00FB7CBE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4"/>
          <w:szCs w:val="24"/>
        </w:rPr>
      </w:pPr>
      <w:r>
        <w:rPr>
          <w:rFonts w:ascii="Arial-BoldMT-Identity-H" w:hAnsi="Arial-BoldMT-Identity-H" w:cs="Arial-BoldMT-Identity-H"/>
          <w:b/>
          <w:bCs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1923.6pt;margin-top:.55pt;width:316.4pt;height:57.65pt;z-index:251661312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">
            <v:textbox>
              <w:txbxContent>
                <w:p w:rsidR="00C07DE0" w:rsidRDefault="00C07DE0" w:rsidP="00C07DE0"/>
              </w:txbxContent>
            </v:textbox>
            <w10:wrap anchorx="page"/>
          </v:shape>
        </w:pict>
      </w:r>
    </w:p>
    <w:p w:rsidR="00C07DE0" w:rsidRPr="00265CC1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Please detail any further comments</w:t>
      </w:r>
    </w:p>
    <w:p w:rsidR="00C07DE0" w:rsidRPr="00265CC1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Cs/>
          <w:sz w:val="24"/>
          <w:szCs w:val="24"/>
        </w:rPr>
      </w:pPr>
      <w:proofErr w:type="gramStart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lastRenderedPageBreak/>
        <w:t>you</w:t>
      </w:r>
      <w:proofErr w:type="gramEnd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 xml:space="preserve"> may have about the clinician</w:t>
      </w: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4"/>
          <w:szCs w:val="24"/>
        </w:rPr>
      </w:pPr>
      <w:proofErr w:type="gramStart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in</w:t>
      </w:r>
      <w:proofErr w:type="gramEnd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 xml:space="preserve"> the box opposite</w:t>
      </w:r>
      <w:r>
        <w:rPr>
          <w:rFonts w:ascii="Arial-BoldMT-Identity-H" w:hAnsi="Arial-BoldMT-Identity-H" w:cs="Arial-BoldMT-Identity-H"/>
          <w:b/>
          <w:bCs/>
          <w:sz w:val="24"/>
          <w:szCs w:val="24"/>
        </w:rPr>
        <w:tab/>
      </w:r>
      <w:r>
        <w:rPr>
          <w:rFonts w:ascii="Arial-BoldMT-Identity-H" w:hAnsi="Arial-BoldMT-Identity-H" w:cs="Arial-BoldMT-Identity-H"/>
          <w:b/>
          <w:bCs/>
          <w:sz w:val="24"/>
          <w:szCs w:val="24"/>
        </w:rPr>
        <w:tab/>
      </w:r>
    </w:p>
    <w:p w:rsidR="00C07DE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4"/>
          <w:szCs w:val="24"/>
        </w:rPr>
      </w:pPr>
    </w:p>
    <w:p w:rsidR="00C07DE0" w:rsidRPr="001A00B0" w:rsidRDefault="00C07DE0" w:rsidP="00C07D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vanish/>
          <w:color w:val="252525"/>
          <w:sz w:val="20"/>
          <w:szCs w:val="20"/>
          <w:lang w:eastAsia="en-GB"/>
        </w:rPr>
      </w:pPr>
      <w:r>
        <w:rPr>
          <w:rFonts w:ascii="Arial-BoldMT-Identity-H" w:hAnsi="Arial-BoldMT-Identity-H" w:cs="Arial-BoldMT-Identity-H"/>
          <w:bCs/>
          <w:sz w:val="24"/>
          <w:szCs w:val="24"/>
        </w:rPr>
        <w:t>P</w:t>
      </w:r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lease fill in the date when you were given this form (</w:t>
      </w:r>
      <w:proofErr w:type="spellStart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dd</w:t>
      </w:r>
      <w:proofErr w:type="spellEnd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/mm/</w:t>
      </w:r>
      <w:proofErr w:type="spellStart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yy</w:t>
      </w:r>
      <w:proofErr w:type="spellEnd"/>
      <w:r w:rsidRPr="00265CC1">
        <w:rPr>
          <w:rFonts w:ascii="Arial-BoldMT-Identity-H" w:hAnsi="Arial-BoldMT-Identity-H" w:cs="Arial-BoldMT-Identity-H"/>
          <w:bCs/>
          <w:sz w:val="24"/>
          <w:szCs w:val="24"/>
        </w:rPr>
        <w:t>)</w:t>
      </w:r>
      <w:r>
        <w:rPr>
          <w:rFonts w:ascii="Arial-BoldMT-Identity-H" w:hAnsi="Arial-BoldMT-Identity-H" w:cs="Arial-BoldMT-Identity-H"/>
          <w:b/>
          <w:bCs/>
          <w:sz w:val="24"/>
          <w:szCs w:val="24"/>
        </w:rPr>
        <w:t xml:space="preserve"> </w:t>
      </w:r>
      <w:r>
        <w:rPr>
          <w:rFonts w:ascii="Arial-BoldMT-Identity-H" w:hAnsi="Arial-BoldMT-Identity-H" w:cs="Arial-BoldMT-Identity-H"/>
          <w:b/>
          <w:bCs/>
          <w:sz w:val="24"/>
          <w:szCs w:val="24"/>
        </w:rPr>
        <w:tab/>
      </w:r>
      <w:r w:rsidRPr="00320778">
        <w:rPr>
          <w:rFonts w:ascii="ArialMT-Identity-H" w:hAnsi="ArialMT-Identity-H" w:cs="ArialMT-Identity-H"/>
          <w:sz w:val="72"/>
          <w:szCs w:val="72"/>
        </w:rPr>
        <w:t>□□</w:t>
      </w:r>
      <w:r w:rsidRPr="00320778">
        <w:rPr>
          <w:rFonts w:ascii="ArialMT-Identity-H" w:hAnsi="ArialMT-Identity-H" w:cs="ArialMT-Identity-H"/>
          <w:sz w:val="52"/>
          <w:szCs w:val="52"/>
        </w:rPr>
        <w:t>/</w:t>
      </w:r>
      <w:r w:rsidRPr="00320778">
        <w:rPr>
          <w:rFonts w:ascii="ArialMT-Identity-H" w:hAnsi="ArialMT-Identity-H" w:cs="ArialMT-Identity-H"/>
          <w:sz w:val="72"/>
          <w:szCs w:val="72"/>
        </w:rPr>
        <w:t>□□</w:t>
      </w:r>
      <w:r w:rsidRPr="00320778">
        <w:rPr>
          <w:rFonts w:ascii="ArialMT-Identity-H" w:hAnsi="ArialMT-Identity-H" w:cs="ArialMT-Identity-H"/>
          <w:sz w:val="52"/>
          <w:szCs w:val="52"/>
        </w:rPr>
        <w:t>/</w:t>
      </w:r>
      <w:r w:rsidRPr="00320778">
        <w:rPr>
          <w:rFonts w:ascii="ArialMT-Identity-H" w:hAnsi="ArialMT-Identity-H" w:cs="ArialMT-Identity-H"/>
          <w:sz w:val="72"/>
          <w:szCs w:val="72"/>
        </w:rPr>
        <w:t>□□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171"/>
      </w:tblGrid>
      <w:tr w:rsidR="00C07DE0" w:rsidRPr="001A00B0" w:rsidTr="003B67A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C07DE0" w:rsidRPr="001A00B0" w:rsidRDefault="00C07DE0" w:rsidP="003B67A9">
            <w:pPr>
              <w:spacing w:after="0" w:line="240" w:lineRule="auto"/>
              <w:rPr>
                <w:rFonts w:ascii="Verdana" w:eastAsia="Times New Roman" w:hAnsi="Verdana"/>
                <w:color w:val="252525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C07DE0" w:rsidRPr="001A00B0" w:rsidRDefault="00C07DE0" w:rsidP="003B67A9">
            <w:pPr>
              <w:spacing w:after="0" w:line="240" w:lineRule="auto"/>
              <w:rPr>
                <w:rFonts w:ascii="Verdana" w:eastAsia="Times New Roman" w:hAnsi="Verdana"/>
                <w:color w:val="252525"/>
                <w:sz w:val="20"/>
                <w:szCs w:val="20"/>
                <w:lang w:eastAsia="en-GB"/>
              </w:rPr>
            </w:pPr>
          </w:p>
        </w:tc>
      </w:tr>
    </w:tbl>
    <w:p w:rsidR="00C07DE0" w:rsidRPr="001A00B0" w:rsidRDefault="00C07DE0" w:rsidP="00C07D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/>
          <w:vanish/>
          <w:color w:val="252525"/>
          <w:sz w:val="20"/>
          <w:szCs w:val="20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171"/>
      </w:tblGrid>
      <w:tr w:rsidR="00C07DE0" w:rsidRPr="001A00B0" w:rsidTr="003B67A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C07DE0" w:rsidRPr="001A00B0" w:rsidRDefault="00C07DE0" w:rsidP="003B67A9">
            <w:pPr>
              <w:spacing w:after="0" w:line="240" w:lineRule="auto"/>
              <w:rPr>
                <w:rFonts w:ascii="Verdana" w:eastAsia="Times New Roman" w:hAnsi="Verdana"/>
                <w:color w:val="252525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C07DE0" w:rsidRPr="001A00B0" w:rsidRDefault="00C07DE0" w:rsidP="003B67A9">
            <w:pPr>
              <w:spacing w:after="0" w:line="240" w:lineRule="auto"/>
              <w:rPr>
                <w:rFonts w:ascii="Verdana" w:eastAsia="Times New Roman" w:hAnsi="Verdana"/>
                <w:color w:val="252525"/>
                <w:sz w:val="20"/>
                <w:szCs w:val="20"/>
                <w:lang w:eastAsia="en-GB"/>
              </w:rPr>
            </w:pPr>
            <w:r w:rsidRPr="001A00B0">
              <w:rPr>
                <w:rFonts w:ascii="Verdana" w:eastAsia="Times New Roman" w:hAnsi="Verdana"/>
                <w:vanish/>
                <w:color w:val="FF0000"/>
                <w:sz w:val="20"/>
                <w:szCs w:val="20"/>
                <w:lang w:eastAsia="en-GB"/>
              </w:rPr>
              <w:t>* Invalid length in years. Please enter a number between 0 and 1440</w:t>
            </w:r>
            <w:r w:rsidRPr="001A00B0">
              <w:rPr>
                <w:rFonts w:ascii="Verdana" w:eastAsia="Times New Roman" w:hAnsi="Verdana"/>
                <w:color w:val="252525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C07DE0" w:rsidRPr="002619B0" w:rsidRDefault="00FB7CBE" w:rsidP="00C0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1" o:spid="_x0000_s1026" type="#_x0000_t202" style="position:absolute;margin-left:214.75pt;margin-top:677pt;width:354.1pt;height:76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">
            <v:textbox>
              <w:txbxContent>
                <w:p w:rsidR="00C07DE0" w:rsidRDefault="00C07DE0" w:rsidP="00C07DE0"/>
              </w:txbxContent>
            </v:textbox>
          </v:shape>
        </w:pict>
      </w:r>
    </w:p>
    <w:p w:rsidR="00C07DE0" w:rsidRDefault="00C07DE0" w:rsidP="00C07DE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7DE0" w:rsidRDefault="00C07DE0" w:rsidP="00C07DE0"/>
    <w:p w:rsidR="00C07DE0" w:rsidRPr="00F255D2" w:rsidRDefault="00C07DE0" w:rsidP="00C07DE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0828" w:rsidRDefault="006D0828"/>
    <w:sectPr w:rsidR="006D0828" w:rsidSect="006D0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B7D"/>
    <w:multiLevelType w:val="multilevel"/>
    <w:tmpl w:val="154C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DE0"/>
    <w:rsid w:val="00253EA9"/>
    <w:rsid w:val="003742CB"/>
    <w:rsid w:val="006D0828"/>
    <w:rsid w:val="007443C5"/>
    <w:rsid w:val="008C38FD"/>
    <w:rsid w:val="00B74C87"/>
    <w:rsid w:val="00C07DE0"/>
    <w:rsid w:val="00CC4159"/>
    <w:rsid w:val="00FB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>University of Liverpool - Computing Services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2</cp:revision>
  <dcterms:created xsi:type="dcterms:W3CDTF">2016-10-07T12:23:00Z</dcterms:created>
  <dcterms:modified xsi:type="dcterms:W3CDTF">2016-10-07T12:23:00Z</dcterms:modified>
</cp:coreProperties>
</file>